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937" w:rsidRDefault="00242937" w:rsidP="00242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РЕКОМЕНДАЦИИ ПО ИСПОЛЬЗОВАНИЮ СТАНДАРТНОГО КОМПЛЕКТА ОБОРУДОВАНИЯ ЦЕНТРА "ТОЧКА РОСТА" ПРИ РЕАЛИЗАЦИИ ПРОГРАММ ЕСТЕСТВЕННО-НАУЧНОЙ И ТЕХНОЛОГИЧЕСКОЙ НАПРАВЛЕННОСТЕЙ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стандартного комплекта оборудования для оснащения Центров "Точка роста" сформирован с учетом ряда принципов, в том числе: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преемственности систем оборудования. Оборудование для проведения ученических практических работ является общим для уровней основного общего и среднего общего образования. В системе наглядных средств обучения и демонстрационного оборудования имеются базовые элементы, общие для основного общего и среднего общего образования. Цифровая лаборатория и оборудование общего назначения позволяют обеспечивать деятельность обучающихся как в основной, так и в старшей школе, а в совокупности с цифровыми лабораториями по физике, биологии и химии - практическую деятельность в рамках изучения естественно-научных предметов в 10 - 11 классах на углубленном уровне.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сочетания классических и современных средств измерений и способов экспериментального исследования явлений. В состав оборудования входят классические средства измерения (</w:t>
      </w:r>
      <w:proofErr w:type="gramStart"/>
      <w:r>
        <w:rPr>
          <w:rFonts w:ascii="Times New Roman" w:hAnsi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/>
          <w:sz w:val="24"/>
          <w:szCs w:val="24"/>
        </w:rPr>
        <w:t>: динамометры, стрелочные амперметр и вольтметр) и цифровые приборы (например: цифровые весы, секундомер) и датчики. Соблюдение этого принципа имеет особое значение для уровня основного общего образования, поскольку здесь происходит знакомство со способами измерения физических величин, формируется понимание принципов действия аналоговых измерительных приборов и обеспечивается переход к использованию инструментов цифровой лаборатории.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приоритета ученического эксперимента для реализации системно-</w:t>
      </w:r>
      <w:proofErr w:type="spellStart"/>
      <w:r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подхода. Реализация системно-</w:t>
      </w:r>
      <w:proofErr w:type="spellStart"/>
      <w:r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подхода в обучении естественно-научным предметам базируется в первую очередь на вовлечении обучающихся в практическую деятельность по проведению наблюдений и опытов. Поэтому значительная часть наблюдений и опытов, которые в традиционной методике предлагались как демонстрационные, перенесены в разряд ученических работ. Следует отметить, что в настоящее время изучение физики, химии и биологии в основной школе и на базовом уровне старшей школы ориентируется на освоение естественно-научной грамотности, которое идет через развитие способностей учащихся анализировать разнообразную естественно-научную информацию и использовать полученные знания для объяснения явлений и процессов окружающего мира; понимать особенности использования методов естествознания для получения научных данных; проявлять самостоятельность суждений и понимать роль науки и технологических инноваций в развитии общества; осознавать важность научных исследований и их связь с нашим материальным окружением и состоянием окружающей среды. Ориентация на естественно-научную грамотность предполагает акцент на методологию науки и напрямую связано как с общим числом ученических опытов в курсах естественных наук, так и направленностью их на формирование самостоятельности действий при проведении наблюдений, измерений и исследований.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средств наглядности и учебного оборудования в учебном процессе направлено на выполнения следующих функций: обеспечивают более полную и точную информацию об изучаемом явлении или объекте и тем самым способствуют повышению качества обучения; помогают в максимальной мере развить познавательные интересы учащихся; повышают уровень наглядности и доступности обучения; увеличивают объем самостоятельной работы учащихся на уроке и внеурочной деятельности; создают условия для организации практико-ориентированной проектной и исследовательской деятельности; дают возможность доступнее и глубже раскрыть содержание учебного материала, способствуют формированию у учащихся положительных мотивов обучения.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Важнейшей частью оснащения Центра "Точка роста" является цифровая лаборатория, перечень датчиков которой позволяет использовать эту лабораторию при изучении физики, химии и биологии. Введение в школьный эксперимент цифровых датчиков для регистрации различных величин и </w:t>
      </w:r>
      <w:r>
        <w:rPr>
          <w:rFonts w:ascii="Times New Roman" w:hAnsi="Times New Roman"/>
          <w:sz w:val="24"/>
          <w:szCs w:val="24"/>
        </w:rPr>
        <w:lastRenderedPageBreak/>
        <w:t>возможности использовать компьютер (смартфон или планшет) для расчетов и оформления результатов опытов, позволяет перейти на новый качественный уровень проведения измерений, упростив процесс измерений и повысив их точность. Появление цифровых технологий в лабораторных работах повышает их актуальность и привлекательность в сознании современного школьника, усиливает наглядность как в ходе опытов, так и при обработке результатов с использованием программных средств. Для экспериментов по биологии и химии это является значимым переходом от качественных наблюдений и опытов к количественным экспериментам.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цифровой лаборатории существенно изменяет подходы к проведению и демонстрационных, и ученических опытов: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цифровых датчиков в качестве измерительных инструментов изменяет подходы к проведению прямых измерений физических величин.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Традиционно в качестве средств измерения использовались простейшие инструменты (рычажные весы и разновесы, мензурка, динамометр, термометр) и стрелочные приборы (амперметр и вольтметр).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цифровых датчиков позволяет на совершенно другом качественном уровне производить измерения времени, расстояния, иметь возможность регистрировать и наблюдать изменение во времени таких величин как температура, электрическое напряжение, сила тока и т.д.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 возможности позволяют, например, на уроках физики с высокой точностью измерить мгновенную скорость тела, движущегося неравномерно, наблюдать в динамике процесс электромагнитной индукции, возникновение и изменение индукционного тока, исследовать изменение температуры с течением времени в процессе установления теплового равновесия и т.д.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уроках биологии появляется возможность получить количественные данные при проведении опытов, </w:t>
      </w:r>
      <w:proofErr w:type="gramStart"/>
      <w:r>
        <w:rPr>
          <w:rFonts w:ascii="Times New Roman" w:hAnsi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/>
          <w:sz w:val="24"/>
          <w:szCs w:val="24"/>
        </w:rPr>
        <w:t>: при определении факторов, влияющих на скорость процесса фотосинтеза, при изучении дыхания корней и листьев, при исследовании условий прорастания семян и т.д.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уроках химии на количественный уровень переходят практические работы по изучению процесса электролиза, исследование экзотермических и эндотермических реакций, теплового эффекта горения топлива и т.д. С использованием традиционных "аналоговых" средств подобные измерения выполнить невозможно. Однако, при переходе на цифровую лабораторию в тематическом планировании необходимо предусмотреть дополнительное время для обучения работе с датчиками, включая сборку экспериментальной установки с датчиками, снятие показаний с экрана компьютера, определение погрешностей измерений.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работы с цифровыми датчиками используется специальное программное обеспечение, установленное на компьютер. Для коммуникации цифровых датчиков, записи и хранения информации, полученной с их помощью, цифровая лаборатория используется в комплекте с ноутбуком с необходимым установленным программным обеспечением.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компьютерной формы регистрации полученных значений и построения графиков изменяет подходы к оформлению лабораторных и практических работ обучающимися.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Данные, полученные при помощи цифровых датчиков, вносятся в электронные таблицы, что позволяет строить графики зависимостей исследуемых величин на экране компьютера. На основании этих графиков делать выводы о характере зависимости величин от времени или других параметров. На углубленном уровне целесообразно обучать проводить аппроксимацию выбранных точек итоговой графической зависимостью.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 новые возможности позволяют автоматизировать рутинные процедуры заполнения таблиц, выполнение однотипных расчетов, построения графиков. Цифровая фотокамера позволяет сфотографировать собранную экспериментальную установку и прикрепить фотографию в электронный отчет. Таким образом, осуществляется переход к оформлению электронного отчета о проделанном эксперименте, проектной или исследовательской работе.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использования видеонаблюдения за процессом выполнения практических работ обучающимися изменяет подходы к оцениванию работ.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Электронный отчет о проделанной практической работе может сопровождаться прикрепленной фотографией, которая позволяет оценивать правильность собранной экспериментальной установки, более полно определять полноту и правильность проделанного исследования, анализировать достоверность представленных экспериментальных данных. При одновременном выполнении разными группами обучающихся разных исследовательских работ целесообразно использовать видеозапись всего хода работ. В этом случае оцениваться могут не только предметные результаты, связанные с проведением конкретного эксперимента, но и коммуникативные и регулятивные действия: планирование работы, отслеживание хода работы, коррекция плана работы, коммуникация в совместной деятельности, наличие (или отсутствие) конфликтов и способы их решения.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цифровых лабораторий существенно расширяет спектр возможных опытов и исследований, особенно это касается изучения биологии и химии.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спектра возможностей можно проиллюстрировать на примере изучения электромагнитной индукции в курсе физики. При использовании стрелочного амперметра традиционно наблюдают лишь факт возникновения индукционного тока в проводнике и изменение его направления при изменении скорости внесения магнита или его полярности. Использование цифрового датчика позволяет получить осциллограмму ЭДС индукции, возникающей в катушке, при пролете через нее магнита. Это позволяет сравнивать значения максимальных ЭДС при пролете через катушку магнита с разными скоростями и с разной полярностью, анализировать вид полученной зависимости, конструировать экспериментальные задачи по изучению электромагнитной индукции.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Цифровая лаборатория позволяет организовать проектную и учебно-исследовательскую деятельность школьников как в рамках уроков, так и во внеурочной деятельности. Наличие разнообразных цифровых датчиков дает возможность проводить самые разнообразные исследования, опираясь на интересы обучающихся. В качестве примера можно привести исследования экологической направленности по выявлению факторов загрязнения окружающей среды, изучению экологического состояния помещений школы, почвы, воздуха в населенном пункте и т.д. Исследовательские работы с использованием цифровых датчиков целесообразно предлагать учащимся 10 - 11 классов в рамках обязательной для них проектной деятельности. Выполнение таких проектов является основанием для оценки не только уровня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предметных результатов, но итоговой оценки достижения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результатов обучения: коммуникативных (которые оцениваются как в процессе проведения работы, так и в процессе защиты проекта или исследования) и регулятивных (которые оцениваются в процессе выполнения проекта).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Оснащение для изучения физики представлено в виде оборудования для демонстрационных опытов и оборудования для лабораторных работ и ученических опытов, включая общую для естественно-научного цикла цифровую лабораторию, а также цифровую лабораторию по физике (как дополнительный элемент для углубленного изучения физики).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Демонстрационное оборудование обеспечивает возможность наблюдения большинства изучаемых явлений, процессов и законов. Это возможно при оптимальном сочетании аналоговых и цифровых средств наблюдения, анализа измерительной информации. Так, например, для курса физики основной школы есть возможность демонстрации классических демонстрационных экспериментов: падение тел в трубке Ньютона, демонстрация действия атмосферного давления, закона Паскаля, изменения объема тел при нагревании (охлаждении), притяжения молекул и т.д. Набор по электростатике дает возможность демонстрации электризации тел, закона сохранения заряда, линий напряженности электрического поля и т.д. и может использоваться как 8 классе при изучении электромагнитных явлений, так и в 10 классе при изучении электростатики.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проведении демонстрационных опытов должны соблюдаться требования к их наглядности (ясная и понятная постановка опыта), видимости для всех учащихся класса (при наличии мелких деталей используется их увеличенное изображение при помощи веб-камеры), эмоциональности и, по возможности, занимательности (демонстрационный опыт должен вызывать интерес учащихся, создавать мотивацию к изучению предмета) и убедительности (показывать тот эффект, на демонстрацию которого он был направлен).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Однако реализация </w:t>
      </w:r>
      <w:proofErr w:type="spellStart"/>
      <w:r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подхода в обучении физике переносит акцент с </w:t>
      </w:r>
      <w:r>
        <w:rPr>
          <w:rFonts w:ascii="Times New Roman" w:hAnsi="Times New Roman"/>
          <w:sz w:val="24"/>
          <w:szCs w:val="24"/>
        </w:rPr>
        <w:lastRenderedPageBreak/>
        <w:t>демонстрационного эксперимента на ученический. Например, по механике исследование кинематических закономерностей, законов динамики, колебательных движений перенесено в ученический эксперимент с соответствующим набором оборудования. При изучении электродинамики лабораторное оборудование позволяет исследовать не только законы постоянного тока, но с использованием компьютерного осциллографа позволяет пронаблюдать и исследовать электрические цепи переменного тока, блок диодов позволяет исследовать вольтамперные характеристики диода. При изучении оптики лабораторное оборудование позволяет изучить законы геометрической оптики (преломление света в полуцилиндре и получение изображения в линзах) и пронаблюдать основные явления волновой оптики (интерференция и поляризация), исследовать дифракцию света (дифракционная решетка).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предметными результатами обучения физике оборудование для ученических опытов обеспечивает проведение следующих типов работ, сгруппированных по видам деятельности, независимо от их тематической принадлежности: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Проведение прямых измерений физических величин (измерение массы, объема жидкости, температуры жидкости, силы, силы тока, напряжения) с использованием аналоговых и цифровых приборов.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Проверка заданных предположений (прямые измерения физических величин и сравнение заданных соотношений между ними). </w:t>
      </w:r>
      <w:proofErr w:type="gramStart"/>
      <w:r>
        <w:rPr>
          <w:rFonts w:ascii="Times New Roman" w:hAnsi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/>
          <w:sz w:val="24"/>
          <w:szCs w:val="24"/>
        </w:rPr>
        <w:t>: проверка условий плавания тел, условий равновесия рычага и блоков, закономерностей последовательного и параллельного соединения проводников и т.д.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Расчет по полученным результатам прямых измерений зависимого от них параметра (в основной школе) и косвенные измерения (в 10 - 11 классах). </w:t>
      </w:r>
      <w:proofErr w:type="gramStart"/>
      <w:r>
        <w:rPr>
          <w:rFonts w:ascii="Times New Roman" w:hAnsi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/>
          <w:sz w:val="24"/>
          <w:szCs w:val="24"/>
        </w:rPr>
        <w:t>: ускорение тела при равноускоренном движении, ускорение свободного падения, жесткость пружины, коэффициент трения скольжения, механическая работа и мощность и т.д.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Наблюдение явлений и постановка опытов (на качественном уровне) по обнаружению факторов, влияющих на протекание данных явлений. </w:t>
      </w:r>
      <w:proofErr w:type="gramStart"/>
      <w:r>
        <w:rPr>
          <w:rFonts w:ascii="Times New Roman" w:hAnsi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/>
          <w:sz w:val="24"/>
          <w:szCs w:val="24"/>
        </w:rPr>
        <w:t>: прямолинейное распространение света, дисперсия света; изучение свойств изображения в плоском зеркале и т.п.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Исследование зависимости одной физической величины от другой с представлением результатов в виде графика и расчета искомого параметра. </w:t>
      </w:r>
      <w:proofErr w:type="gramStart"/>
      <w:r>
        <w:rPr>
          <w:rFonts w:ascii="Times New Roman" w:hAnsi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/>
          <w:sz w:val="24"/>
          <w:szCs w:val="24"/>
        </w:rPr>
        <w:t>: зависимости пути равномерно движущегося тела от времени движения тела; силы трения скольжения от силы нормального давления, качества обработки поверхностей тел и независимости силы трения от площади соприкосновения тел; силы упругости от удлинения пружины; выталкивающей силы от объема погруженной части тела и от плотности жидкости, ее независимости от плотности тела, от глубины, на которую погружено тело и т.д.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Лабораторное оборудование обеспечивает самостоятельный ученический эксперимент, который может иметь различные формы: фронтальный эксперимент (фронтальные опыты и лабораторные работы), работы практикума, учебно-исследовательские работы и проекты экспериментального характера. При этом нормативно-обязательным вне зависимости от уровня изучения физики (базовый или углубленный) и образовательной программы (основная или средняя школа) является фронтальный эксперимент. Именно посредством фронтального эксперимента достигаются предметные результаты экспериментального характера, а учащимися осваиваются способы действий, соответствующие указанным выше пяти типам работ. Лабораторный практикум целесообразен только при углубленном уровне изучения предмета.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Оптимальным для достижения целей проведения фронтального эксперимента является представление лабораторного оборудования и материалов в виде тематических комплектов по механике, молекулярной физике, электричеству и оптике. Использование тематических комплектов способствует формированию такого важнейшего умения, как подбор учащимися оборудования в соответствии с целью исследования из избыточной номенклатуры предложенного комплекта; позволяет проводить экспериментальную работу на любом этапе урока; уменьшает трудовые затраты учителя при подготовке к урокам, поскольку не требуется перекомпоновка оборудования в соответствии с задачами конкретного урока.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 планировании практических работ важно иметь в виду, что предметные результаты экспериментального характера могут быть освоены только при оптимальном сочетании кратковременных фронтальных опытов и одночасовых лабораторных работ.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Важное значение имеет тот факт, что в состав фронтального оборудования наряду с аналоговыми входят и цифровые средства измерения. К ним относятся электронный секундомер с датчиками, электронные весы и датчики цифровой лаборатории. Таким образом, при проведении фронтального эксперимента в основной школе ученики знакомятся с электронными способами измерений и вычислений.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Блок оборудования для ученических работ по физике сформирован на базе перечня оборудования для проведения основного государственного экзамена по физике. Использование приборов и оборудования с едиными для всех обучающихся характеристиками позволяет стандартизировать процедуры выполнения экспериментальных заданий на экзамене и обеспечить надежную оценку результатов на основании экспертной проверки ответов обучающихся. При этом основанием для вывода о правильности проведения данного опыта являются результаты, полученные учащимися посредством прямых измерений заданных физических величин.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Набор для проведения основного государственного экзамена обеспечивает разработку нескольких однотипных заданий при использовании одинакового оборудования с разными характеристиками. Этот подход целесообразно использовать и при проведении фронтальных опытов и лабораторных работ. Например, при проведении исследования зависимости силы тока от напряжения можно выделить в классе группы, которые будут проводить данное исследование, используя резисторы с разным сопротивлением, и лампочку. По результатам можно сравнить полученные зависимости, обсудить границы выполнения закона Ома для участка цепи, определить сопротивления резисторов.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Следует отметить, что при проведении фронтальных опытов и лабораторных работ в основной школе требуется запись результатов всех прямых измерений с учетом абсолютной погрешности. Здесь при использовании традиционного оборудования (мензурок, динамометров, термометров) и стрелочных амперметров и вольтметров абсолютную погрешность целесообразно связывать с ценой деления прибора, а при переходе к цифровым инструментам (цифровые весы и датчики) учить работать с описаниями этих приборов, выделяя данные об абсолютной погрешности, либо предлагать значение погрешности в тексте заданий.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проведении исследования зависимостей одной физической величины от другой учащиеся должны освоить построение графиков с указанием абсолютных погрешностей, а при проведении работ на проверку предположений - уметь сравнивать значения двух прямых измерений с учетом абсолютной погрешности (например, путем сравнения интервалов полученных значений на числовой оси). Проведение измерений и исследований в курсе физики 10 - 11 классов дополняются использованием относительных погрешностей, учащиеся должны научиться рассчитывать относительные погрешности в простейших случаях прямых измерений и сравнивать точность различных измерений.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Обращаем внимание, что оценивание лабораторных работ должно базироваться, как и в критериях оценивания экспериментальных заданий КИМ ОГЭ, не на правильности оформления отчета о работе, а на правильности действий по сбору установки, проведению опытов, снятию показаний приборов.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Оснащение для изучения биологии представлено комплектами демонстрационных влажных препаратов, гербариев и коллекций по разным темам курса биологии, а также цифровой лабораторией для проведения практических работ. Кроме того, при изучении биологии может использовать цифровая лаборатория по биологии (как дополнительный элемент для углубленного изучения курса).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учебном процессе учащиеся должны получить возможность чувственного восприятия изучаемых явлений и объектов. Однако изучаемые явления и объекты не всегда могут быть непосредственно воспроизведены или показаны в учебном помещении. В этом случае учебное оборудование дает возможность их воспроизвести опосредовано, через коллекцию, гербарный лист, микропрепарат, модель, видеофрагмент и т.п.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Влажные препараты представляют собой натуральные объекты, смонтированные на стеклянной пластинке и опущенные в стеклянный цилиндр с консервирующей жидкостью, либо представленные </w:t>
      </w:r>
      <w:r>
        <w:rPr>
          <w:rFonts w:ascii="Times New Roman" w:hAnsi="Times New Roman"/>
          <w:sz w:val="24"/>
          <w:szCs w:val="24"/>
        </w:rPr>
        <w:lastRenderedPageBreak/>
        <w:t>в пластике. Здесь предлагаются тотальные препараты, позволяющие изучать внешнее строение организма или его части, (</w:t>
      </w:r>
      <w:proofErr w:type="gramStart"/>
      <w:r>
        <w:rPr>
          <w:rFonts w:ascii="Times New Roman" w:hAnsi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/>
          <w:sz w:val="24"/>
          <w:szCs w:val="24"/>
        </w:rPr>
        <w:t>: "Корень бобового растения с клубеньками", "Гадюка"); анатомические препараты, предназначенные для изучения внутреннего строения организма или его органов (например: "Внутреннее строение лягушки", "Внутреннее строение птицы"); биологические препараты, дающие представление о стадиях развития организма (например: "Развитие костистой рыбы", "Развитие курицы"). Влажные препараты используются как раздаточный материал в процессе демонстрации при изучении нового материала или в процессе выполнения практических заданий, разработанных на их основе.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Гербарии - собрание прессованных, засушенных растений или их частей помогают изучать растение в кабинете и узнавать его в природе, а гербаризация - наиболее простой способ сохранения растений и их частей в течение длительного времени. В перечне предлагается систематический гербарий (например, "Основные группы растений") и гербарий по общей биологии (который позволяет проиллюстрировать изменчивость, искусственный отбор, систематические категории и видообразование, дивергенция и конвергенция, гомологичные и аналогичные органы, рудиментарные органы, ароморфоз, идиоадаптация фенотип и генотип, полиплоидия, отдаленная гибридизация, взаимодействие растений с абиотическими факторами среды, взаимодействие растений с биотическим факторами среды). Гербарный материал используют как раздаточный материал для демонстрации изучаемых объектов, для выполнения практических заданий при закреплении материала или диагностики учебных результатов.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представлены коллекции - наборы предметов или веществ, подобранных по определенным признакам. Объектами их могут быть расправленные и засушенные насекомые, ракообразные, раковины моллюсков, отдельные части скелетов животных. В коллекциях сочетают натуральные объекты с их изображением в виде рисунков или муляжей - имитаций. Предложенные в перечне морфологические коллекции дают представление о внешнем строении органов или их частей, позволяют проводить сравнения объектов, выяснять их общие черты и черты различия (</w:t>
      </w:r>
      <w:proofErr w:type="gramStart"/>
      <w:r>
        <w:rPr>
          <w:rFonts w:ascii="Times New Roman" w:hAnsi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/>
          <w:sz w:val="24"/>
          <w:szCs w:val="24"/>
        </w:rPr>
        <w:t>: "Представители отрядов насекомых" и др.); общебиологические коллекции позволяют выяснять взаимосвязи в органическом мире, рассматривать развитие организмов, прослеживать общебиологические закономерности (например: "Примеры защитных приспособлений у насекомых"). Коллекции, как и гербарии, используют как раздаточный материал для демонстрации изучаемых объектов, для выполнения практических заданий при закреплении материала или диагностики учебных результатов.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 учащихся с микроскопическим строением живых организмов - одна из главнейших задач науки, позволяющих подвести школьников к пониманию единства органического мира. Для проведения лабораторных работ в цифровую лабораторию включен микроскоп, а в комплекте посуды и оборудования общего назначения имеются необходимое оснащение для проведения лабораторных работ.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Цифровая лаборатория включает набор для изготовления микропрепаратов. Свежие препараты изготавливают для немедленного рассмотрения. К ним относятся жидкостные (объекты обычно помещаются в воду, а препараты сохраняются в течение нескольких дней), сухие (например, частицу птичьего пера, просто положить на предметное стекло и </w:t>
      </w:r>
      <w:proofErr w:type="spellStart"/>
      <w:r>
        <w:rPr>
          <w:rFonts w:ascii="Times New Roman" w:hAnsi="Times New Roman"/>
          <w:sz w:val="24"/>
          <w:szCs w:val="24"/>
        </w:rPr>
        <w:t>микроскопировать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), живые препараты (мазки - капли жидкости, </w:t>
      </w:r>
      <w:proofErr w:type="gramStart"/>
      <w:r>
        <w:rPr>
          <w:rFonts w:ascii="Times New Roman" w:hAnsi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/>
          <w:sz w:val="24"/>
          <w:szCs w:val="24"/>
        </w:rPr>
        <w:t xml:space="preserve"> крови) и витальные препараты (которые используются для изучения </w:t>
      </w:r>
      <w:proofErr w:type="spellStart"/>
      <w:r>
        <w:rPr>
          <w:rFonts w:ascii="Times New Roman" w:hAnsi="Times New Roman"/>
          <w:sz w:val="24"/>
          <w:szCs w:val="24"/>
        </w:rPr>
        <w:t>малоклеточных</w:t>
      </w:r>
      <w:proofErr w:type="spellEnd"/>
      <w:r>
        <w:rPr>
          <w:rFonts w:ascii="Times New Roman" w:hAnsi="Times New Roman"/>
          <w:sz w:val="24"/>
          <w:szCs w:val="24"/>
        </w:rPr>
        <w:t xml:space="preserve"> объектов (простейших, колоний водорослей), для наблюдения движения (туфельки, амебы). Приготовление микропрепарата вырабатывает у учащегося навыки самостоятельной работы, активизирует их познавательную деятельность и знакомит с техникой и методикой научного исследования. В цифровую лабораторию включен также и набор микропрепаратов, который содержит постоянные препараты, долгое время сохраняющиеся в пригодном для </w:t>
      </w:r>
      <w:proofErr w:type="spellStart"/>
      <w:r>
        <w:rPr>
          <w:rFonts w:ascii="Times New Roman" w:hAnsi="Times New Roman"/>
          <w:sz w:val="24"/>
          <w:szCs w:val="24"/>
        </w:rPr>
        <w:t>микроскопирования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виде.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Следует отметить, что наряду с использованием перечисленного выше учебного оборудования важную роль в изучении биологии играют природные объекты, так как в большинстве случаев только они могут обеспечить наибольшую конкретность и полноту знаний учащихся, помогают формированию у них правильных биологических знаний. К таким живым объектам относят растения, животные живого уголка, аквариума, террариума. Эффективным средством знакомства с природными объектами являются экскурсии в биологические и краеведческие музеи, ботанические сады, зоопарки и окружающие школу естественные и искусственные природные сообщества.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Традиционные биологические муляжи и модели в настоящее время успешно заменяются цифровыми образовательными ресурсами: видеофрагментами, анимацией, виртуальными лабораториями. Цифровые образовательные ресурсы не могут стать полноценной заменой реальных природных объектов, но дают возможность познакомиться с более широким кругом объектов, создают предпосылки для интенсификации образовательного процесса и обеспечивают незамедлительную обратную связь, компьютерную визуализацию информации, автоматизацию управления учебной деятельностью и контроль ее результатов.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Оснащение для изучения химии представлено в виде демонстрационного оборудования, комплекта химических реактивов с необходимым оборудованием из общего комплекта посуды и оборудования для ученических опытов и комплекта коллекций. Кроме того, при изучении химии используется общая для естественно-научного цикла цифровая лаборатория, а также цифровая лаборатория по химии (как дополнительный элемент для углубленного изучения химии).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Демонстрационный эксперимент является важной частью обучения химии. Здесь важно помнить, что при его проведении обязательно должны быть соблюдены все необходимые этапы: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поставка цели эксперимента,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необходимого для его выполнения оборудования и реактивов,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порядка проведения,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исходных веществ,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прогнозирование ожидаемых в реакционной смеси изменений и результатов эксперимента,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изменений, произошедших с веществами,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формулировка выводов из эксперимента,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рисунка экспериментальной установки и составление уравнения реакций.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проведения демонстраций, учащиеся осваивают этапы проведения опыта, поэтому наиболее эффективным является не простое описание опыта учителем, а использование эвристической беседы. При реализации такого сценария даже не очень сложный опыт занимает довольно много времени, но следование ему позволяет обеспечить понимание обучающимися приемов научного познания и использование их уже в самостоятельной деятельности в процессе ученического эксперимента. На начальном этапе изучения химии (в 8 - 9 классах) именно такой подход позволяет достичь максимальной эффективности от проведения лабораторных и практических работ, а также сформировать у учащихся ответственное отношение к эксперименту.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оценивании ученических практических работ целесообразно учитывать подходы, использующие в экзаменационных материалах. Так, в настоящее время предлагается экспериментальное задание, предусматривающее выбор двух веществ из пяти предложенных и проведение с ними реакций, отражающих химические свойства указанного в условии задания вещества. Оценивание идет на основании отчета ученика о проделанной работе (уравнения реакций, выводы о наблюдениях) и на основании прямого наблюдения за действиями ученика по проведению опытов. При этом выделяются этапы отбора веществ и смешивания веществ в соответствии с пунктами инструкции к работе.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Важнейшим направлением как демонстрационного, так и ученического эксперимента должно стать использование цифровой лаборатории, которая позволяет организовать химический эксперимент на принципиально новом уровне, перейти от качественной оценки наблюдаемых явлений к системному анализу количественных характеристик. При работе с датчиками цифровой лаборатории обеспечивается автоматизированный сбор и обработка данных, ход эксперимента может отображаться в виде графиков или показаний приборов, а результаты экспериментов могут сохраняться длительное время. Наиболее актуальным для химии является переход к количественным характеристикам, который можно проиллюстрировать следующими примерами: изучение строения пламени, определение </w:t>
      </w:r>
      <w:proofErr w:type="spellStart"/>
      <w:r>
        <w:rPr>
          <w:rFonts w:ascii="Times New Roman" w:hAnsi="Times New Roman"/>
          <w:sz w:val="24"/>
          <w:szCs w:val="24"/>
        </w:rPr>
        <w:t>pH</w:t>
      </w:r>
      <w:proofErr w:type="spellEnd"/>
      <w:r>
        <w:rPr>
          <w:rFonts w:ascii="Times New Roman" w:hAnsi="Times New Roman"/>
          <w:sz w:val="24"/>
          <w:szCs w:val="24"/>
        </w:rPr>
        <w:t xml:space="preserve"> в разных средах, определение скорости реакции, изучение влияния концентрации и температуры на скорость реакции.</w:t>
      </w:r>
    </w:p>
    <w:p w:rsidR="00242937" w:rsidRDefault="00242937" w:rsidP="002429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Цифровая лаборатория позволяет реализовать </w:t>
      </w:r>
      <w:proofErr w:type="spellStart"/>
      <w:r>
        <w:rPr>
          <w:rFonts w:ascii="Times New Roman" w:hAnsi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связи с другими предметами </w:t>
      </w:r>
      <w:r>
        <w:rPr>
          <w:rFonts w:ascii="Times New Roman" w:hAnsi="Times New Roman"/>
          <w:sz w:val="24"/>
          <w:szCs w:val="24"/>
        </w:rPr>
        <w:lastRenderedPageBreak/>
        <w:t>естественно-научного цикла, поскольку дает возможность выполнять интегрированные учебные исследования по естественным наукам, применять и осваивать элементы статистики и информационные технологии.</w:t>
      </w:r>
    </w:p>
    <w:p w:rsidR="00881AAD" w:rsidRDefault="00881AAD">
      <w:bookmarkStart w:id="0" w:name="_GoBack"/>
      <w:bookmarkEnd w:id="0"/>
    </w:p>
    <w:sectPr w:rsidR="00881AAD" w:rsidSect="002429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37"/>
    <w:rsid w:val="00242937"/>
    <w:rsid w:val="0088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2A084-1351-4C0B-8AB2-E91B8C07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9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4346</Words>
  <Characters>24773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2021-08-31T05:10:00Z</dcterms:created>
  <dcterms:modified xsi:type="dcterms:W3CDTF">2021-08-31T05:11:00Z</dcterms:modified>
</cp:coreProperties>
</file>